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8CF3A" w14:textId="77777777" w:rsidR="0015105D" w:rsidRDefault="0015105D" w:rsidP="0015105D">
      <w:pPr>
        <w:pStyle w:val="NormalnyWeb"/>
        <w:jc w:val="center"/>
      </w:pPr>
      <w:r>
        <w:rPr>
          <w:b/>
          <w:bCs/>
          <w:sz w:val="27"/>
          <w:szCs w:val="27"/>
        </w:rPr>
        <w:t>WYCIĄG Z REGULAMINU PUNKTU SELEKTYWNEGO ZBIERANIA ODPADÓW KOMUNALNYCH</w:t>
      </w:r>
      <w:r>
        <w:rPr>
          <w:b/>
          <w:bCs/>
          <w:sz w:val="27"/>
          <w:szCs w:val="27"/>
        </w:rPr>
        <w:br/>
        <w:t xml:space="preserve">W TOMASZOWIE MAZOWIECKIM PRZY UL. HENRYKOWSKIEJ 2/4 </w:t>
      </w:r>
    </w:p>
    <w:p w14:paraId="1942A749" w14:textId="77777777" w:rsidR="0015105D" w:rsidRDefault="0015105D" w:rsidP="0015105D">
      <w:pPr>
        <w:pStyle w:val="NormalnyWeb"/>
        <w:numPr>
          <w:ilvl w:val="0"/>
          <w:numId w:val="1"/>
        </w:numPr>
      </w:pPr>
      <w:r>
        <w:rPr>
          <w:b/>
          <w:bCs/>
        </w:rPr>
        <w:t>Postanowienia ogólne</w:t>
      </w:r>
    </w:p>
    <w:p w14:paraId="2D184C60" w14:textId="689BD973" w:rsidR="0015105D" w:rsidRDefault="0015105D" w:rsidP="0015105D">
      <w:pPr>
        <w:pStyle w:val="NormalnyWeb"/>
        <w:numPr>
          <w:ilvl w:val="0"/>
          <w:numId w:val="2"/>
        </w:numPr>
      </w:pPr>
      <w:r>
        <w:t xml:space="preserve">Niniejszy Regulamin (zwany dalej „Regulaminem”) określa zasady funkcjonowania Punktu Selektywnego Zbierania Odpadów Komunalnych prowadzonego przez Zakład Gospodarki </w:t>
      </w:r>
      <w:proofErr w:type="spellStart"/>
      <w:r>
        <w:t>Wodno</w:t>
      </w:r>
      <w:proofErr w:type="spellEnd"/>
      <w:r>
        <w:t xml:space="preserve"> – Kanalizacyjnej w Tomaszowie Mazowieckim Sp. z o.o.</w:t>
      </w:r>
      <w:r>
        <w:t xml:space="preserve"> </w:t>
      </w:r>
      <w:r>
        <w:t>zlokalizowanego w Tomaszowie Mazowieckim przy ul. Henrykowskiej 2/4 (zwanego dalej „PSZOK”).</w:t>
      </w:r>
    </w:p>
    <w:p w14:paraId="1836C2D6" w14:textId="77777777" w:rsidR="0015105D" w:rsidRDefault="0015105D" w:rsidP="0015105D">
      <w:pPr>
        <w:pStyle w:val="NormalnyWeb"/>
        <w:numPr>
          <w:ilvl w:val="0"/>
          <w:numId w:val="2"/>
        </w:numPr>
      </w:pPr>
      <w:r>
        <w:t>Wjazd na teren PSZOK oznacza akceptację niniejszego Regulaminu.</w:t>
      </w:r>
    </w:p>
    <w:p w14:paraId="07DD5BEB" w14:textId="3DF1F196" w:rsidR="0015105D" w:rsidRDefault="0015105D" w:rsidP="0015105D">
      <w:pPr>
        <w:pStyle w:val="NormalnyWeb"/>
        <w:numPr>
          <w:ilvl w:val="0"/>
          <w:numId w:val="2"/>
        </w:numPr>
      </w:pPr>
      <w:r>
        <w:t xml:space="preserve">Do PSZOK przyjmowane są tylko i wyłącznie </w:t>
      </w:r>
      <w:r>
        <w:rPr>
          <w:b/>
          <w:bCs/>
        </w:rPr>
        <w:t>selektywnie zebrane odpady komunalne</w:t>
      </w:r>
      <w:r>
        <w:t xml:space="preserve"> pochodzące z gospodarstw domowych zlokalizowanych na terenie </w:t>
      </w:r>
      <w:r>
        <w:rPr>
          <w:b/>
          <w:bCs/>
        </w:rPr>
        <w:t>Gminy Miasto Tomaszów Mazowiecki</w:t>
      </w:r>
      <w:r>
        <w:t>.</w:t>
      </w:r>
    </w:p>
    <w:p w14:paraId="521C077C" w14:textId="77777777" w:rsidR="0015105D" w:rsidRDefault="0015105D" w:rsidP="0015105D">
      <w:pPr>
        <w:pStyle w:val="NormalnyWeb"/>
        <w:numPr>
          <w:ilvl w:val="0"/>
          <w:numId w:val="2"/>
        </w:numPr>
      </w:pPr>
      <w:r>
        <w:t>Odpady od mieszkańca są przyjmowane do PSZOK nieodpłatnie, jeżeli reguluje on opłaty za gospodarowanie odpadami komunalnymi na terenie Gminy Miasto Tomaszów Mazowiecki.</w:t>
      </w:r>
    </w:p>
    <w:p w14:paraId="1857F3F8" w14:textId="05CDD50C" w:rsidR="0015105D" w:rsidRDefault="0015105D" w:rsidP="0015105D">
      <w:pPr>
        <w:pStyle w:val="NormalnyWeb"/>
        <w:numPr>
          <w:ilvl w:val="0"/>
          <w:numId w:val="2"/>
        </w:numPr>
      </w:pPr>
      <w:r>
        <w:t>Dostarczone do PSZOK odpady należy umieszczać na terenie punktu w specjalnie do tego celu przeznaczonych, odpowiednio oznakowanych kontenerach, pojemnikach, magazynach bądź w wyznaczonych miejscach.</w:t>
      </w:r>
    </w:p>
    <w:p w14:paraId="0137355C" w14:textId="77777777" w:rsidR="0015105D" w:rsidRDefault="0015105D" w:rsidP="0015105D">
      <w:pPr>
        <w:pStyle w:val="NormalnyWeb"/>
        <w:numPr>
          <w:ilvl w:val="0"/>
          <w:numId w:val="2"/>
        </w:numPr>
      </w:pPr>
      <w:r>
        <w:t>Warunkiem przyjęcia odpadów jest okazanie przez osobę dostarczającą odpady dokumentu potwierdzającego tożsamość i adres zamieszkania na terenie Gminy Miasto Tomaszów Mazowiecki.</w:t>
      </w:r>
    </w:p>
    <w:p w14:paraId="3E06A9BE" w14:textId="77777777" w:rsidR="0015105D" w:rsidRDefault="0015105D" w:rsidP="0015105D">
      <w:pPr>
        <w:pStyle w:val="NormalnyWeb"/>
        <w:numPr>
          <w:ilvl w:val="0"/>
          <w:numId w:val="2"/>
        </w:numPr>
      </w:pPr>
      <w:r>
        <w:t>PSZOK przyjmuje wyłącznie odpady komunalne, wytworzone przez osoby zamieszkujące gospodarstwa domowe na terenie Gminy Miasto Tomaszów Mazowiecki zgodnie z zasadami opisanymi w niniejszym Regulaminie.</w:t>
      </w:r>
    </w:p>
    <w:p w14:paraId="20AAB505" w14:textId="77777777" w:rsidR="0015105D" w:rsidRDefault="0015105D" w:rsidP="0015105D">
      <w:pPr>
        <w:pStyle w:val="NormalnyWeb"/>
        <w:numPr>
          <w:ilvl w:val="0"/>
          <w:numId w:val="3"/>
        </w:numPr>
      </w:pPr>
      <w:r>
        <w:rPr>
          <w:b/>
          <w:bCs/>
        </w:rPr>
        <w:t>Działalność PSZOK</w:t>
      </w:r>
    </w:p>
    <w:p w14:paraId="4FEF3B56" w14:textId="4472E0C3" w:rsidR="0015105D" w:rsidRDefault="0015105D" w:rsidP="0015105D">
      <w:pPr>
        <w:pStyle w:val="NormalnyWeb"/>
        <w:numPr>
          <w:ilvl w:val="0"/>
          <w:numId w:val="4"/>
        </w:numPr>
      </w:pPr>
      <w:r>
        <w:t xml:space="preserve">Operatorem PSZOK jest Zakład Gospodarki </w:t>
      </w:r>
      <w:proofErr w:type="spellStart"/>
      <w:r>
        <w:t>Wodno</w:t>
      </w:r>
      <w:proofErr w:type="spellEnd"/>
      <w:r>
        <w:t xml:space="preserve"> – Kanalizacyjnej w Tomaszowie Mazowieckim Sp. z o.o.</w:t>
      </w:r>
    </w:p>
    <w:p w14:paraId="27C426C3" w14:textId="77777777" w:rsidR="0015105D" w:rsidRDefault="0015105D" w:rsidP="0015105D">
      <w:pPr>
        <w:pStyle w:val="NormalnyWeb"/>
        <w:numPr>
          <w:ilvl w:val="0"/>
          <w:numId w:val="4"/>
        </w:numPr>
      </w:pPr>
      <w:r>
        <w:t>PSZOK zlokalizowany jest przy ul. Henrykowskiej 2/4 w Tomaszowie Mazowieckim.</w:t>
      </w:r>
    </w:p>
    <w:p w14:paraId="2B0FDC7C" w14:textId="77777777" w:rsidR="0015105D" w:rsidRDefault="0015105D" w:rsidP="0015105D">
      <w:pPr>
        <w:pStyle w:val="NormalnyWeb"/>
        <w:numPr>
          <w:ilvl w:val="0"/>
          <w:numId w:val="4"/>
        </w:numPr>
      </w:pPr>
      <w:r>
        <w:t>Odpady do PSZOK można dostarczać w następujących godzinach w następujące dni tygodnia:</w:t>
      </w:r>
    </w:p>
    <w:p w14:paraId="1A8A4C21" w14:textId="6368A901" w:rsidR="0015105D" w:rsidRDefault="0015105D" w:rsidP="0015105D">
      <w:pPr>
        <w:pStyle w:val="NormalnyWeb"/>
        <w:numPr>
          <w:ilvl w:val="0"/>
          <w:numId w:val="5"/>
        </w:numPr>
      </w:pPr>
      <w:bookmarkStart w:id="0" w:name="_Hlk66779730"/>
      <w:bookmarkEnd w:id="0"/>
      <w:r>
        <w:t>poniedziałek: PUNKT NIECZYNNY,</w:t>
      </w:r>
    </w:p>
    <w:p w14:paraId="4697419D" w14:textId="49B3200A" w:rsidR="0015105D" w:rsidRDefault="0015105D" w:rsidP="0015105D">
      <w:pPr>
        <w:pStyle w:val="NormalnyWeb"/>
        <w:numPr>
          <w:ilvl w:val="0"/>
          <w:numId w:val="5"/>
        </w:numPr>
      </w:pPr>
      <w:r>
        <w:t>wtorek w godz. 7:30 – 15:00*,</w:t>
      </w:r>
    </w:p>
    <w:p w14:paraId="33BD03A5" w14:textId="0DD21CFE" w:rsidR="0015105D" w:rsidRDefault="0015105D" w:rsidP="0015105D">
      <w:pPr>
        <w:pStyle w:val="NormalnyWeb"/>
        <w:numPr>
          <w:ilvl w:val="0"/>
          <w:numId w:val="5"/>
        </w:numPr>
      </w:pPr>
      <w:r>
        <w:t>środa w godz. 7:30 – 15:00*,</w:t>
      </w:r>
    </w:p>
    <w:p w14:paraId="7541A216" w14:textId="6407D536" w:rsidR="0015105D" w:rsidRDefault="0015105D" w:rsidP="0015105D">
      <w:pPr>
        <w:pStyle w:val="NormalnyWeb"/>
        <w:numPr>
          <w:ilvl w:val="0"/>
          <w:numId w:val="5"/>
        </w:numPr>
      </w:pPr>
      <w:r>
        <w:t>czwartek w godz. 7:30 – 15:00*,</w:t>
      </w:r>
    </w:p>
    <w:p w14:paraId="71F41B54" w14:textId="4D094B9A" w:rsidR="0015105D" w:rsidRDefault="0015105D" w:rsidP="0015105D">
      <w:pPr>
        <w:pStyle w:val="NormalnyWeb"/>
        <w:numPr>
          <w:ilvl w:val="0"/>
          <w:numId w:val="5"/>
        </w:numPr>
      </w:pPr>
      <w:r>
        <w:t>piątek w godz. 10:30 – 18:00*,</w:t>
      </w:r>
    </w:p>
    <w:p w14:paraId="3CC950BD" w14:textId="1D63C66A" w:rsidR="0015105D" w:rsidRDefault="0015105D" w:rsidP="0015105D">
      <w:pPr>
        <w:pStyle w:val="NormalnyWeb"/>
        <w:numPr>
          <w:ilvl w:val="0"/>
          <w:numId w:val="5"/>
        </w:numPr>
      </w:pPr>
      <w:r>
        <w:t>sobota w godz</w:t>
      </w:r>
      <w:r>
        <w:rPr>
          <w:color w:val="FF0000"/>
        </w:rPr>
        <w:t xml:space="preserve">. </w:t>
      </w:r>
      <w:r>
        <w:t>9:00 – 14:00* (czynne tylko II i IV sobota miesiąca).</w:t>
      </w:r>
    </w:p>
    <w:p w14:paraId="122B39CE" w14:textId="2A569F4A" w:rsidR="0015105D" w:rsidRDefault="0015105D" w:rsidP="0015105D">
      <w:pPr>
        <w:pStyle w:val="NormalnyWeb"/>
      </w:pPr>
      <w:r>
        <w:t>* z wyłączeniem dni, które przypadają na dzień ustawowo wolny od pracy.</w:t>
      </w:r>
    </w:p>
    <w:p w14:paraId="1F5550D4" w14:textId="77777777" w:rsidR="0015105D" w:rsidRDefault="0015105D" w:rsidP="0015105D">
      <w:pPr>
        <w:pStyle w:val="NormalnyWeb"/>
        <w:numPr>
          <w:ilvl w:val="0"/>
          <w:numId w:val="6"/>
        </w:numPr>
      </w:pPr>
      <w:r>
        <w:rPr>
          <w:b/>
          <w:bCs/>
        </w:rPr>
        <w:t>Zasady funkcjonowania PSZOK</w:t>
      </w:r>
    </w:p>
    <w:p w14:paraId="270AA950" w14:textId="77777777" w:rsidR="0015105D" w:rsidRDefault="0015105D" w:rsidP="0015105D">
      <w:pPr>
        <w:pStyle w:val="NormalnyWeb"/>
        <w:numPr>
          <w:ilvl w:val="0"/>
          <w:numId w:val="7"/>
        </w:numPr>
      </w:pPr>
      <w:r>
        <w:t>Transport odpadów komunalnych do PSZOK zapewniają mieszkańcy we własnym zakresie i na własny koszt.</w:t>
      </w:r>
    </w:p>
    <w:p w14:paraId="5F0E22CD" w14:textId="77777777" w:rsidR="0015105D" w:rsidRDefault="0015105D" w:rsidP="0015105D">
      <w:pPr>
        <w:pStyle w:val="NormalnyWeb"/>
        <w:numPr>
          <w:ilvl w:val="0"/>
          <w:numId w:val="7"/>
        </w:numPr>
      </w:pPr>
      <w:r>
        <w:lastRenderedPageBreak/>
        <w:t>Dostarczający odpad może wjechać pojazdem na teren PSZOK wyłącznie po udzieleniu zgody przez obsługę PSZOK oraz zaparkować w miejscu wskazanym przez obsługę PSZOK.</w:t>
      </w:r>
    </w:p>
    <w:p w14:paraId="3C59E9EA" w14:textId="77777777" w:rsidR="0015105D" w:rsidRDefault="0015105D" w:rsidP="0015105D">
      <w:pPr>
        <w:pStyle w:val="NormalnyWeb"/>
        <w:numPr>
          <w:ilvl w:val="0"/>
          <w:numId w:val="7"/>
        </w:numPr>
      </w:pPr>
      <w:r>
        <w:t>Osoby niepełnoletnie mogą przebywać na terenie PSZOK jedynie pod opieką osoby dorosłej.</w:t>
      </w:r>
    </w:p>
    <w:p w14:paraId="606F8EDF" w14:textId="77777777" w:rsidR="0015105D" w:rsidRDefault="0015105D" w:rsidP="0015105D">
      <w:pPr>
        <w:pStyle w:val="NormalnyWeb"/>
        <w:numPr>
          <w:ilvl w:val="0"/>
          <w:numId w:val="7"/>
        </w:numPr>
      </w:pPr>
      <w:r>
        <w:t>Na terenie PSZOK obowiązuje bezwzględny zakaz palenia oraz używania źródeł otwartego ognia.</w:t>
      </w:r>
    </w:p>
    <w:p w14:paraId="32C8EB30" w14:textId="77777777" w:rsidR="0015105D" w:rsidRDefault="0015105D" w:rsidP="0015105D">
      <w:pPr>
        <w:pStyle w:val="NormalnyWeb"/>
        <w:numPr>
          <w:ilvl w:val="0"/>
          <w:numId w:val="7"/>
        </w:numPr>
      </w:pPr>
      <w:r>
        <w:t>Osoby przebywające na terenie PSZOK zobowiązane są do przestrzegania kierunku przemieszczania się wynikającego z oznaczeń, a także do przestrzegania zaleceń obsługi PSZOK, w szczególności w zakresie miejsca złożenia odpadów, sposobu poruszania się po terenie PSZOK oraz zachowania wymogów bezpieczeństwa (w tym wymogów przepisów BHP i ppoż.)</w:t>
      </w:r>
    </w:p>
    <w:p w14:paraId="60F352AC" w14:textId="77777777" w:rsidR="0015105D" w:rsidRDefault="0015105D" w:rsidP="0015105D">
      <w:pPr>
        <w:pStyle w:val="NormalnyWeb"/>
        <w:numPr>
          <w:ilvl w:val="0"/>
          <w:numId w:val="7"/>
        </w:numPr>
      </w:pPr>
      <w:r>
        <w:t xml:space="preserve">Odpady dostarczone na PSZOK muszą być posegregowane, tak aby umożliwić ich selektywne odebranie. </w:t>
      </w:r>
    </w:p>
    <w:p w14:paraId="71B78033" w14:textId="4E8B03CC" w:rsidR="0015105D" w:rsidRDefault="0015105D" w:rsidP="0015105D">
      <w:pPr>
        <w:pStyle w:val="NormalnyWeb"/>
        <w:numPr>
          <w:ilvl w:val="0"/>
          <w:numId w:val="7"/>
        </w:numPr>
      </w:pPr>
      <w:r>
        <w:t>Osoba dostarczająca odpady do PSZOK jest obowiązana do samodzielnego wrzucania dostarczonych odpadów do oznaczonego pojemnika/kontenera lub umieszczenia ich w miejscu wskazanym przez obsługę PSZOK, za wyjątkiem odpadów</w:t>
      </w:r>
      <w:r>
        <w:t xml:space="preserve"> </w:t>
      </w:r>
      <w:r>
        <w:t>niebezpiecznych.</w:t>
      </w:r>
    </w:p>
    <w:p w14:paraId="27BE1E10" w14:textId="77777777" w:rsidR="0015105D" w:rsidRDefault="0015105D" w:rsidP="0015105D">
      <w:pPr>
        <w:pStyle w:val="NormalnyWeb"/>
        <w:numPr>
          <w:ilvl w:val="0"/>
          <w:numId w:val="7"/>
        </w:numPr>
      </w:pPr>
      <w:bookmarkStart w:id="1" w:name="_Hlk68069250"/>
      <w:bookmarkEnd w:id="1"/>
      <w:r>
        <w:t>Każdorazowe przyjęcie odpadów do PSZOK potwierdzane jest na formularzu przyjęcia odpadów, którego wzór określa załącznik nr 1 do niniejszego Regulaminu. Formularz ten zawiera co najmniej: datę przyjęcia odpadów, rodzaj dostarczonych odpadów (kod odpadu), wagę poszczególnych odpadów, imię i nazwisko osoby dostarczającej odpady oraz adres nieruchomości z której pochodzą odpady.</w:t>
      </w:r>
    </w:p>
    <w:p w14:paraId="43941744" w14:textId="77777777" w:rsidR="0015105D" w:rsidRDefault="0015105D" w:rsidP="0015105D">
      <w:pPr>
        <w:pStyle w:val="NormalnyWeb"/>
        <w:numPr>
          <w:ilvl w:val="0"/>
          <w:numId w:val="7"/>
        </w:numPr>
      </w:pPr>
      <w:r>
        <w:t>Osoba dostarczająca odpady, jeśli nie jest właścicielem nieruchomości z której pochodzą odpady zobowiązana jest dostarczyć pełnomocnictwo podpisane przez właściciela nieruchomości lub inne zaświadczenie (np. ze spółdzielni lub innego podmiotu), które wskazuje na prawo do dostarczenia odpadów do PSZOK.</w:t>
      </w:r>
    </w:p>
    <w:p w14:paraId="234D622C" w14:textId="77777777" w:rsidR="0015105D" w:rsidRDefault="0015105D" w:rsidP="0015105D">
      <w:pPr>
        <w:pStyle w:val="NormalnyWeb"/>
        <w:numPr>
          <w:ilvl w:val="0"/>
          <w:numId w:val="7"/>
        </w:numPr>
      </w:pPr>
      <w:r>
        <w:t>Osoba dostarczająca odpady jest zobowiązana na żądanie obsługi PSZOK, pokazać rodzaj dostarczonych odpadów w celu ich weryfikacji.</w:t>
      </w:r>
    </w:p>
    <w:p w14:paraId="6ABBFCFC" w14:textId="77777777" w:rsidR="0015105D" w:rsidRDefault="0015105D" w:rsidP="0015105D">
      <w:pPr>
        <w:pStyle w:val="NormalnyWeb"/>
        <w:numPr>
          <w:ilvl w:val="0"/>
          <w:numId w:val="7"/>
        </w:numPr>
      </w:pPr>
      <w:r>
        <w:t>Obsługa PSZOK dokonuje weryfikacji dostarczonych odpadów uwzględniając:</w:t>
      </w:r>
    </w:p>
    <w:p w14:paraId="48E548EE" w14:textId="77777777" w:rsidR="0015105D" w:rsidRDefault="0015105D" w:rsidP="0015105D">
      <w:pPr>
        <w:pStyle w:val="NormalnyWeb"/>
        <w:numPr>
          <w:ilvl w:val="0"/>
          <w:numId w:val="8"/>
        </w:numPr>
      </w:pPr>
      <w:r>
        <w:t xml:space="preserve">kryterium selektywnej zbiórki zgodnie z pkt IV niniejszego Regulaminu, </w:t>
      </w:r>
    </w:p>
    <w:p w14:paraId="1F2BB631" w14:textId="77777777" w:rsidR="0015105D" w:rsidRDefault="0015105D" w:rsidP="0015105D">
      <w:pPr>
        <w:pStyle w:val="NormalnyWeb"/>
        <w:numPr>
          <w:ilvl w:val="0"/>
          <w:numId w:val="8"/>
        </w:numPr>
      </w:pPr>
      <w:r>
        <w:t>kryterium jakościowe i ilościowe odpadów komunalnych powstających w gospodarstwie domowym.</w:t>
      </w:r>
    </w:p>
    <w:p w14:paraId="6AF94692" w14:textId="77777777" w:rsidR="0015105D" w:rsidRDefault="0015105D" w:rsidP="0015105D">
      <w:pPr>
        <w:pStyle w:val="NormalnyWeb"/>
        <w:spacing w:after="240" w:afterAutospacing="0"/>
      </w:pPr>
    </w:p>
    <w:p w14:paraId="781547E5" w14:textId="77777777" w:rsidR="0015105D" w:rsidRDefault="0015105D" w:rsidP="0015105D">
      <w:pPr>
        <w:pStyle w:val="NormalnyWeb"/>
        <w:numPr>
          <w:ilvl w:val="0"/>
          <w:numId w:val="9"/>
        </w:numPr>
      </w:pPr>
      <w:r>
        <w:rPr>
          <w:b/>
          <w:bCs/>
        </w:rPr>
        <w:t>Rodzaje odpadów obsługiwanych i nieobsługiwanych przez PSZOK</w:t>
      </w:r>
    </w:p>
    <w:p w14:paraId="63741BF1" w14:textId="77777777" w:rsidR="0015105D" w:rsidRDefault="0015105D" w:rsidP="0015105D">
      <w:pPr>
        <w:pStyle w:val="NormalnyWeb"/>
        <w:numPr>
          <w:ilvl w:val="0"/>
          <w:numId w:val="10"/>
        </w:numPr>
      </w:pPr>
      <w:r>
        <w:t>Właściciele nieruchomości zamieszkałych z terenu miasta Tomaszowa Mazowieckiego mogą nieodpłatnie dostarczać do PSZOK następujące rodzaje odpadów:</w:t>
      </w:r>
    </w:p>
    <w:p w14:paraId="7860E136" w14:textId="77777777" w:rsidR="0015105D" w:rsidRDefault="0015105D" w:rsidP="0015105D">
      <w:pPr>
        <w:pStyle w:val="NormalnyWeb"/>
        <w:numPr>
          <w:ilvl w:val="0"/>
          <w:numId w:val="11"/>
        </w:numPr>
      </w:pPr>
      <w:r>
        <w:t>opakowania z papieru i tektury,</w:t>
      </w:r>
    </w:p>
    <w:p w14:paraId="37ACCDB4" w14:textId="77777777" w:rsidR="0015105D" w:rsidRDefault="0015105D" w:rsidP="0015105D">
      <w:pPr>
        <w:pStyle w:val="NormalnyWeb"/>
        <w:numPr>
          <w:ilvl w:val="0"/>
          <w:numId w:val="11"/>
        </w:numPr>
      </w:pPr>
      <w:r>
        <w:t>opakowania z tworzyw sztucznych,</w:t>
      </w:r>
    </w:p>
    <w:p w14:paraId="7B5C3A3E" w14:textId="77777777" w:rsidR="0015105D" w:rsidRDefault="0015105D" w:rsidP="0015105D">
      <w:pPr>
        <w:pStyle w:val="NormalnyWeb"/>
        <w:numPr>
          <w:ilvl w:val="0"/>
          <w:numId w:val="11"/>
        </w:numPr>
      </w:pPr>
      <w:r>
        <w:t>opakowania ze szkła,</w:t>
      </w:r>
    </w:p>
    <w:p w14:paraId="1C336425" w14:textId="77777777" w:rsidR="0015105D" w:rsidRDefault="0015105D" w:rsidP="0015105D">
      <w:pPr>
        <w:pStyle w:val="NormalnyWeb"/>
        <w:numPr>
          <w:ilvl w:val="0"/>
          <w:numId w:val="11"/>
        </w:numPr>
      </w:pPr>
      <w:r>
        <w:t>odpady ulegające biodegradacji,</w:t>
      </w:r>
    </w:p>
    <w:p w14:paraId="7A95B096" w14:textId="77777777" w:rsidR="0015105D" w:rsidRDefault="0015105D" w:rsidP="0015105D">
      <w:pPr>
        <w:pStyle w:val="NormalnyWeb"/>
        <w:numPr>
          <w:ilvl w:val="0"/>
          <w:numId w:val="11"/>
        </w:numPr>
      </w:pPr>
      <w:r>
        <w:t>odpady wielkogabarytowe,</w:t>
      </w:r>
    </w:p>
    <w:p w14:paraId="5BA45FD4" w14:textId="77777777" w:rsidR="0015105D" w:rsidRDefault="0015105D" w:rsidP="0015105D">
      <w:pPr>
        <w:pStyle w:val="NormalnyWeb"/>
        <w:numPr>
          <w:ilvl w:val="0"/>
          <w:numId w:val="11"/>
        </w:numPr>
      </w:pPr>
      <w:r>
        <w:t>tworzywa poremontowe,</w:t>
      </w:r>
    </w:p>
    <w:p w14:paraId="4BFD333D" w14:textId="77777777" w:rsidR="0015105D" w:rsidRDefault="0015105D" w:rsidP="0015105D">
      <w:pPr>
        <w:pStyle w:val="NormalnyWeb"/>
        <w:numPr>
          <w:ilvl w:val="0"/>
          <w:numId w:val="11"/>
        </w:numPr>
      </w:pPr>
      <w:r>
        <w:t>zużyte opony o średnicy do 1100 mm,</w:t>
      </w:r>
    </w:p>
    <w:p w14:paraId="4BA3823A" w14:textId="77777777" w:rsidR="0015105D" w:rsidRDefault="0015105D" w:rsidP="0015105D">
      <w:pPr>
        <w:pStyle w:val="NormalnyWeb"/>
        <w:numPr>
          <w:ilvl w:val="0"/>
          <w:numId w:val="11"/>
        </w:numPr>
      </w:pPr>
      <w:r>
        <w:t>gruz betonowy z rozbiórek i remontów,</w:t>
      </w:r>
    </w:p>
    <w:p w14:paraId="5AC7C775" w14:textId="77777777" w:rsidR="0015105D" w:rsidRDefault="0015105D" w:rsidP="0015105D">
      <w:pPr>
        <w:pStyle w:val="NormalnyWeb"/>
        <w:numPr>
          <w:ilvl w:val="0"/>
          <w:numId w:val="11"/>
        </w:numPr>
      </w:pPr>
      <w:r>
        <w:t>gruz ceglany,</w:t>
      </w:r>
    </w:p>
    <w:p w14:paraId="3D3BABEB" w14:textId="77777777" w:rsidR="0015105D" w:rsidRDefault="0015105D" w:rsidP="0015105D">
      <w:pPr>
        <w:pStyle w:val="NormalnyWeb"/>
        <w:numPr>
          <w:ilvl w:val="0"/>
          <w:numId w:val="11"/>
        </w:numPr>
      </w:pPr>
      <w:r>
        <w:t>gruz ceramiczny,</w:t>
      </w:r>
    </w:p>
    <w:p w14:paraId="353F3D19" w14:textId="77777777" w:rsidR="0015105D" w:rsidRDefault="0015105D" w:rsidP="0015105D">
      <w:pPr>
        <w:pStyle w:val="NormalnyWeb"/>
        <w:numPr>
          <w:ilvl w:val="0"/>
          <w:numId w:val="11"/>
        </w:numPr>
      </w:pPr>
      <w:r>
        <w:t>gleba, ziemia i kamienie,</w:t>
      </w:r>
    </w:p>
    <w:p w14:paraId="5617C30B" w14:textId="77777777" w:rsidR="0015105D" w:rsidRDefault="0015105D" w:rsidP="0015105D">
      <w:pPr>
        <w:pStyle w:val="NormalnyWeb"/>
        <w:numPr>
          <w:ilvl w:val="0"/>
          <w:numId w:val="11"/>
        </w:numPr>
      </w:pPr>
      <w:r>
        <w:t>zużyte urządzenia elektryczne i elektroniczne,</w:t>
      </w:r>
    </w:p>
    <w:p w14:paraId="68A26A77" w14:textId="77777777" w:rsidR="0015105D" w:rsidRDefault="0015105D" w:rsidP="0015105D">
      <w:pPr>
        <w:pStyle w:val="NormalnyWeb"/>
        <w:numPr>
          <w:ilvl w:val="0"/>
          <w:numId w:val="11"/>
        </w:numPr>
      </w:pPr>
      <w:r>
        <w:t>leki,</w:t>
      </w:r>
    </w:p>
    <w:p w14:paraId="39DB3F88" w14:textId="77777777" w:rsidR="0015105D" w:rsidRDefault="0015105D" w:rsidP="0015105D">
      <w:pPr>
        <w:pStyle w:val="NormalnyWeb"/>
        <w:numPr>
          <w:ilvl w:val="0"/>
          <w:numId w:val="11"/>
        </w:numPr>
      </w:pPr>
      <w:r>
        <w:t>oleje,</w:t>
      </w:r>
    </w:p>
    <w:p w14:paraId="2B211841" w14:textId="77777777" w:rsidR="0015105D" w:rsidRDefault="0015105D" w:rsidP="0015105D">
      <w:pPr>
        <w:pStyle w:val="NormalnyWeb"/>
        <w:numPr>
          <w:ilvl w:val="0"/>
          <w:numId w:val="11"/>
        </w:numPr>
      </w:pPr>
      <w:r>
        <w:t>farby.</w:t>
      </w:r>
    </w:p>
    <w:p w14:paraId="2FAC32E8" w14:textId="77777777" w:rsidR="0015105D" w:rsidRDefault="0015105D" w:rsidP="0015105D">
      <w:pPr>
        <w:pStyle w:val="NormalnyWeb"/>
      </w:pPr>
      <w:r>
        <w:t>Ustala się ograniczenia ilości odpadów komunalnych przyjmowanych przez PSZOK od właścicieli zamieszkałych nieruchomości w postaci odpadów budowlanych i rozbiórkowych, w tym również gleby, ziemi i kamieni, o których mowa w pkt 6-14 i 43 regulaminu, w ilości 1000 kg /gospodarstwo domowe/rok.</w:t>
      </w:r>
    </w:p>
    <w:p w14:paraId="7C29B815" w14:textId="77777777" w:rsidR="0015105D" w:rsidRDefault="0015105D" w:rsidP="0015105D">
      <w:pPr>
        <w:pStyle w:val="NormalnyWeb"/>
      </w:pPr>
      <w:r>
        <w:t>Odpady te w ilości powyżej 1000kg /gospodarstwo domowe/rok mogą być przyjęte wyłącznie po zleceniu odpłatnej usługi dodatkowej.</w:t>
      </w:r>
    </w:p>
    <w:p w14:paraId="6787FA9B" w14:textId="77777777" w:rsidR="0015105D" w:rsidRDefault="0015105D" w:rsidP="0015105D">
      <w:pPr>
        <w:pStyle w:val="NormalnyWeb"/>
      </w:pPr>
      <w:r>
        <w:t>Do PSZOK nie mogą być przyjmowane odpady budowlane i rozbiórkowe zawierające azbest.</w:t>
      </w:r>
    </w:p>
    <w:p w14:paraId="66A60B9C" w14:textId="77777777" w:rsidR="0015105D" w:rsidRDefault="0015105D" w:rsidP="0015105D">
      <w:pPr>
        <w:pStyle w:val="NormalnyWeb"/>
        <w:numPr>
          <w:ilvl w:val="0"/>
          <w:numId w:val="12"/>
        </w:numPr>
      </w:pPr>
      <w:r>
        <w:t>PSZOK przyjmuje wyłącznie następujące odpady wielkogabarytowe – wytworzone w gospodarstwie domowym tj.:</w:t>
      </w:r>
    </w:p>
    <w:p w14:paraId="0B1850D1" w14:textId="77777777" w:rsidR="0015105D" w:rsidRDefault="0015105D" w:rsidP="0015105D">
      <w:pPr>
        <w:pStyle w:val="NormalnyWeb"/>
        <w:numPr>
          <w:ilvl w:val="0"/>
          <w:numId w:val="13"/>
        </w:numPr>
      </w:pPr>
      <w:r>
        <w:t xml:space="preserve">meble domowe (stoły, szafy, krzesła, sofy, wersalki, fotele, itp.), </w:t>
      </w:r>
    </w:p>
    <w:p w14:paraId="3EE1200B" w14:textId="77777777" w:rsidR="0015105D" w:rsidRDefault="0015105D" w:rsidP="0015105D">
      <w:pPr>
        <w:pStyle w:val="NormalnyWeb"/>
        <w:numPr>
          <w:ilvl w:val="0"/>
          <w:numId w:val="13"/>
        </w:numPr>
      </w:pPr>
      <w:r>
        <w:t xml:space="preserve">elementy wyposażenia mieszkań (dywany, wykładziny, materace, pierzyny, walizki, torby podróżne), </w:t>
      </w:r>
    </w:p>
    <w:p w14:paraId="5D970FB9" w14:textId="77777777" w:rsidR="0015105D" w:rsidRDefault="0015105D" w:rsidP="0015105D">
      <w:pPr>
        <w:pStyle w:val="NormalnyWeb"/>
        <w:numPr>
          <w:ilvl w:val="0"/>
          <w:numId w:val="13"/>
        </w:numPr>
      </w:pPr>
      <w:r>
        <w:t xml:space="preserve">lampy i żyrandole bez żarówek, </w:t>
      </w:r>
    </w:p>
    <w:p w14:paraId="07432239" w14:textId="77777777" w:rsidR="0015105D" w:rsidRDefault="0015105D" w:rsidP="0015105D">
      <w:pPr>
        <w:pStyle w:val="NormalnyWeb"/>
        <w:numPr>
          <w:ilvl w:val="0"/>
          <w:numId w:val="13"/>
        </w:numPr>
      </w:pPr>
      <w:r>
        <w:t xml:space="preserve">meble ogrodowe (drewniane i z tworzyw sztucznych), </w:t>
      </w:r>
    </w:p>
    <w:p w14:paraId="35849B68" w14:textId="77777777" w:rsidR="0015105D" w:rsidRDefault="0015105D" w:rsidP="0015105D">
      <w:pPr>
        <w:pStyle w:val="NormalnyWeb"/>
        <w:numPr>
          <w:ilvl w:val="0"/>
          <w:numId w:val="13"/>
        </w:numPr>
      </w:pPr>
      <w:r>
        <w:t xml:space="preserve">sprzęt sportowy (rowery, narty, sanki, sprzęt do ćwiczeń, itp.), </w:t>
      </w:r>
    </w:p>
    <w:p w14:paraId="3B4AAF30" w14:textId="77777777" w:rsidR="0015105D" w:rsidRDefault="0015105D" w:rsidP="0015105D">
      <w:pPr>
        <w:pStyle w:val="NormalnyWeb"/>
        <w:numPr>
          <w:ilvl w:val="0"/>
          <w:numId w:val="13"/>
        </w:numPr>
      </w:pPr>
      <w:r>
        <w:t>wózki i chodziki dziecięce, zabawki dużych rozmiarów.</w:t>
      </w:r>
    </w:p>
    <w:p w14:paraId="3B2F8613" w14:textId="77777777" w:rsidR="0015105D" w:rsidRDefault="0015105D" w:rsidP="0015105D">
      <w:pPr>
        <w:pStyle w:val="NormalnyWeb"/>
        <w:spacing w:after="240" w:afterAutospacing="0"/>
      </w:pPr>
    </w:p>
    <w:p w14:paraId="2937653D" w14:textId="77777777" w:rsidR="0015105D" w:rsidRDefault="0015105D" w:rsidP="0015105D">
      <w:pPr>
        <w:pStyle w:val="NormalnyWeb"/>
        <w:numPr>
          <w:ilvl w:val="0"/>
          <w:numId w:val="14"/>
        </w:numPr>
      </w:pPr>
      <w:r>
        <w:t>PSZOK przyjmuje wyłącznie następujące odpady rozbiórkowe i budowlane z remontów prowadzonych samodzielnie – wytworzone w gospodarstwie domowym tj.:</w:t>
      </w:r>
    </w:p>
    <w:p w14:paraId="4D33A2EF" w14:textId="77777777" w:rsidR="0015105D" w:rsidRDefault="0015105D" w:rsidP="0015105D">
      <w:pPr>
        <w:pStyle w:val="NormalnyWeb"/>
        <w:numPr>
          <w:ilvl w:val="0"/>
          <w:numId w:val="15"/>
        </w:numPr>
      </w:pPr>
      <w:r>
        <w:t>odpady betonu i gruz betonowy z remontów i rozbiórek prowadzonych samodzielnie,</w:t>
      </w:r>
    </w:p>
    <w:p w14:paraId="50FE997E" w14:textId="77777777" w:rsidR="0015105D" w:rsidRDefault="0015105D" w:rsidP="0015105D">
      <w:pPr>
        <w:pStyle w:val="NormalnyWeb"/>
        <w:numPr>
          <w:ilvl w:val="0"/>
          <w:numId w:val="15"/>
        </w:numPr>
      </w:pPr>
      <w:r>
        <w:t>gruz ceglany,</w:t>
      </w:r>
    </w:p>
    <w:p w14:paraId="52535B7A" w14:textId="77777777" w:rsidR="0015105D" w:rsidRDefault="0015105D" w:rsidP="0015105D">
      <w:pPr>
        <w:pStyle w:val="NormalnyWeb"/>
        <w:numPr>
          <w:ilvl w:val="0"/>
          <w:numId w:val="15"/>
        </w:numPr>
      </w:pPr>
      <w:r>
        <w:t>gleba, ziemia i kamienie,</w:t>
      </w:r>
    </w:p>
    <w:p w14:paraId="62E935F4" w14:textId="77777777" w:rsidR="0015105D" w:rsidRDefault="0015105D" w:rsidP="0015105D">
      <w:pPr>
        <w:pStyle w:val="NormalnyWeb"/>
        <w:numPr>
          <w:ilvl w:val="0"/>
          <w:numId w:val="15"/>
        </w:numPr>
      </w:pPr>
      <w:r>
        <w:t>grzejniki,</w:t>
      </w:r>
    </w:p>
    <w:p w14:paraId="27C7BB4B" w14:textId="77777777" w:rsidR="0015105D" w:rsidRDefault="0015105D" w:rsidP="0015105D">
      <w:pPr>
        <w:pStyle w:val="NormalnyWeb"/>
        <w:numPr>
          <w:ilvl w:val="0"/>
          <w:numId w:val="15"/>
        </w:numPr>
      </w:pPr>
      <w:r>
        <w:t>okna (bez szyb),</w:t>
      </w:r>
    </w:p>
    <w:p w14:paraId="3468E412" w14:textId="77777777" w:rsidR="0015105D" w:rsidRDefault="0015105D" w:rsidP="0015105D">
      <w:pPr>
        <w:pStyle w:val="NormalnyWeb"/>
        <w:numPr>
          <w:ilvl w:val="0"/>
          <w:numId w:val="15"/>
        </w:numPr>
      </w:pPr>
      <w:r>
        <w:t>wanny, umywalki, sedesy, spłuczki, płytki,</w:t>
      </w:r>
    </w:p>
    <w:p w14:paraId="37024661" w14:textId="77777777" w:rsidR="0015105D" w:rsidRDefault="0015105D" w:rsidP="0015105D">
      <w:pPr>
        <w:pStyle w:val="NormalnyWeb"/>
        <w:numPr>
          <w:ilvl w:val="0"/>
          <w:numId w:val="15"/>
        </w:numPr>
      </w:pPr>
      <w:r>
        <w:t>drzwi, futryny,</w:t>
      </w:r>
    </w:p>
    <w:p w14:paraId="6D52C7C9" w14:textId="77777777" w:rsidR="0015105D" w:rsidRDefault="0015105D" w:rsidP="0015105D">
      <w:pPr>
        <w:pStyle w:val="NormalnyWeb"/>
        <w:numPr>
          <w:ilvl w:val="0"/>
          <w:numId w:val="15"/>
        </w:numPr>
      </w:pPr>
      <w:r>
        <w:t>panele,</w:t>
      </w:r>
    </w:p>
    <w:p w14:paraId="1BC74DFA" w14:textId="77777777" w:rsidR="0015105D" w:rsidRDefault="0015105D" w:rsidP="0015105D">
      <w:pPr>
        <w:pStyle w:val="NormalnyWeb"/>
        <w:numPr>
          <w:ilvl w:val="0"/>
          <w:numId w:val="15"/>
        </w:numPr>
      </w:pPr>
      <w:r>
        <w:t>płyty kartonowo – gipsowe,</w:t>
      </w:r>
    </w:p>
    <w:p w14:paraId="48072F49" w14:textId="77777777" w:rsidR="0015105D" w:rsidRDefault="0015105D" w:rsidP="0015105D">
      <w:pPr>
        <w:pStyle w:val="NormalnyWeb"/>
        <w:numPr>
          <w:ilvl w:val="0"/>
          <w:numId w:val="15"/>
        </w:numPr>
      </w:pPr>
      <w:r>
        <w:t>terakota, glazura,</w:t>
      </w:r>
    </w:p>
    <w:p w14:paraId="56ADD797" w14:textId="77777777" w:rsidR="0015105D" w:rsidRDefault="0015105D" w:rsidP="0015105D">
      <w:pPr>
        <w:pStyle w:val="NormalnyWeb"/>
        <w:numPr>
          <w:ilvl w:val="0"/>
          <w:numId w:val="15"/>
        </w:numPr>
      </w:pPr>
      <w:r>
        <w:t>gruz budowlany, kawałki tynku,</w:t>
      </w:r>
    </w:p>
    <w:p w14:paraId="66348E0D" w14:textId="77777777" w:rsidR="0015105D" w:rsidRDefault="0015105D" w:rsidP="0015105D">
      <w:pPr>
        <w:pStyle w:val="NormalnyWeb"/>
        <w:numPr>
          <w:ilvl w:val="0"/>
          <w:numId w:val="15"/>
        </w:numPr>
      </w:pPr>
      <w:r>
        <w:t>tapety, wiaderka po cemencie klejach i farbach, worki po materiałach budowlanych, folie budowlane,</w:t>
      </w:r>
    </w:p>
    <w:p w14:paraId="093A6C88" w14:textId="77777777" w:rsidR="0015105D" w:rsidRDefault="0015105D" w:rsidP="0015105D">
      <w:pPr>
        <w:pStyle w:val="NormalnyWeb"/>
        <w:numPr>
          <w:ilvl w:val="0"/>
          <w:numId w:val="15"/>
        </w:numPr>
      </w:pPr>
      <w:r>
        <w:t>szyby, szyby klejone.</w:t>
      </w:r>
    </w:p>
    <w:p w14:paraId="21624EC9" w14:textId="77777777" w:rsidR="0015105D" w:rsidRDefault="0015105D" w:rsidP="0015105D">
      <w:pPr>
        <w:pStyle w:val="NormalnyWeb"/>
        <w:spacing w:after="240" w:afterAutospacing="0"/>
      </w:pPr>
    </w:p>
    <w:p w14:paraId="53754365" w14:textId="77777777" w:rsidR="0015105D" w:rsidRDefault="0015105D" w:rsidP="0015105D">
      <w:pPr>
        <w:pStyle w:val="NormalnyWeb"/>
        <w:numPr>
          <w:ilvl w:val="0"/>
          <w:numId w:val="16"/>
        </w:numPr>
      </w:pPr>
      <w:r>
        <w:t>Obsługa PSZOK odmówi przyjęcia odpadów niespełniających wymogów takich jak:</w:t>
      </w:r>
    </w:p>
    <w:p w14:paraId="54A75361" w14:textId="77777777" w:rsidR="0015105D" w:rsidRDefault="0015105D" w:rsidP="0015105D">
      <w:pPr>
        <w:pStyle w:val="NormalnyWeb"/>
        <w:numPr>
          <w:ilvl w:val="0"/>
          <w:numId w:val="17"/>
        </w:numPr>
      </w:pPr>
      <w:r>
        <w:t>zderzaki i inne elementy samochodowe,</w:t>
      </w:r>
    </w:p>
    <w:p w14:paraId="32369A57" w14:textId="77777777" w:rsidR="0015105D" w:rsidRDefault="0015105D" w:rsidP="0015105D">
      <w:pPr>
        <w:pStyle w:val="NormalnyWeb"/>
        <w:numPr>
          <w:ilvl w:val="0"/>
          <w:numId w:val="17"/>
        </w:numPr>
      </w:pPr>
      <w:r>
        <w:t>papa i pokrycie dachowe „</w:t>
      </w:r>
      <w:proofErr w:type="spellStart"/>
      <w:r>
        <w:t>ondulina</w:t>
      </w:r>
      <w:proofErr w:type="spellEnd"/>
      <w:r>
        <w:t>”,</w:t>
      </w:r>
    </w:p>
    <w:p w14:paraId="73CBB6DF" w14:textId="77777777" w:rsidR="0015105D" w:rsidRDefault="0015105D" w:rsidP="0015105D">
      <w:pPr>
        <w:pStyle w:val="NormalnyWeb"/>
        <w:numPr>
          <w:ilvl w:val="0"/>
          <w:numId w:val="17"/>
        </w:numPr>
      </w:pPr>
      <w:r>
        <w:t>materiały zawierające azbest (płyty azbestowe lub płyty faliste z pokryć dachowych),</w:t>
      </w:r>
    </w:p>
    <w:p w14:paraId="69337CD9" w14:textId="77777777" w:rsidR="0015105D" w:rsidRDefault="0015105D" w:rsidP="0015105D">
      <w:pPr>
        <w:pStyle w:val="NormalnyWeb"/>
        <w:numPr>
          <w:ilvl w:val="0"/>
          <w:numId w:val="17"/>
        </w:numPr>
      </w:pPr>
      <w:r>
        <w:t>opony powyżej średnicy 1100mm,</w:t>
      </w:r>
    </w:p>
    <w:p w14:paraId="77498A23" w14:textId="77777777" w:rsidR="0015105D" w:rsidRDefault="0015105D" w:rsidP="0015105D">
      <w:pPr>
        <w:pStyle w:val="NormalnyWeb"/>
        <w:numPr>
          <w:ilvl w:val="0"/>
          <w:numId w:val="17"/>
        </w:numPr>
      </w:pPr>
      <w:r>
        <w:t xml:space="preserve">niesegregowane (zmieszane) odpady komunalne, </w:t>
      </w:r>
    </w:p>
    <w:p w14:paraId="5B4563D7" w14:textId="77777777" w:rsidR="0015105D" w:rsidRDefault="0015105D" w:rsidP="0015105D">
      <w:pPr>
        <w:pStyle w:val="NormalnyWeb"/>
        <w:numPr>
          <w:ilvl w:val="0"/>
          <w:numId w:val="17"/>
        </w:numPr>
      </w:pPr>
      <w:r>
        <w:t xml:space="preserve">odpady od osób fizycznych jeżeli ich ilość lub charakterystyka odpadu wskazuje na pochodzenie </w:t>
      </w:r>
      <w:r>
        <w:br/>
        <w:t xml:space="preserve">z innego źródła niż gospodarstwo domowe, </w:t>
      </w:r>
    </w:p>
    <w:p w14:paraId="10140427" w14:textId="77777777" w:rsidR="0015105D" w:rsidRDefault="0015105D" w:rsidP="0015105D">
      <w:pPr>
        <w:pStyle w:val="NormalnyWeb"/>
        <w:numPr>
          <w:ilvl w:val="0"/>
          <w:numId w:val="17"/>
        </w:numPr>
      </w:pPr>
      <w:r>
        <w:t>odpady poprodukcyjne, przemysłowe a także odpadów których charakterystyka oraz ilość mogą wskazywać na pochodzenie z działalności gospodarczej,</w:t>
      </w:r>
    </w:p>
    <w:p w14:paraId="6AF005DC" w14:textId="77777777" w:rsidR="0015105D" w:rsidRDefault="0015105D" w:rsidP="0015105D">
      <w:pPr>
        <w:pStyle w:val="NormalnyWeb"/>
        <w:numPr>
          <w:ilvl w:val="0"/>
          <w:numId w:val="17"/>
        </w:numPr>
      </w:pPr>
      <w:r>
        <w:t>odpady niebezpieczne bez wiarygodnej identyfikacji.</w:t>
      </w:r>
    </w:p>
    <w:p w14:paraId="151DC3E2" w14:textId="77777777" w:rsidR="0015105D" w:rsidRDefault="0015105D" w:rsidP="0015105D">
      <w:pPr>
        <w:pStyle w:val="NormalnyWeb"/>
        <w:spacing w:after="240" w:afterAutospacing="0"/>
      </w:pPr>
    </w:p>
    <w:p w14:paraId="31F06B6D" w14:textId="77777777" w:rsidR="0015105D" w:rsidRDefault="0015105D" w:rsidP="0015105D">
      <w:pPr>
        <w:pStyle w:val="NormalnyWeb"/>
        <w:numPr>
          <w:ilvl w:val="0"/>
          <w:numId w:val="18"/>
        </w:numPr>
      </w:pPr>
      <w:r>
        <w:t>W przypadku odmowy przyjęcia odpadów, osoba dostarczająca odpady jest zobowiązana do ich natychmiastowego zabrania oraz zagospodarowania w sposób zgodny z wymogami przepisów ochrony środowiska.</w:t>
      </w:r>
    </w:p>
    <w:p w14:paraId="51ABA4EC" w14:textId="3973B603" w:rsidR="0015105D" w:rsidRDefault="0015105D" w:rsidP="0015105D">
      <w:pPr>
        <w:pStyle w:val="NormalnyWeb"/>
        <w:numPr>
          <w:ilvl w:val="0"/>
          <w:numId w:val="18"/>
        </w:numPr>
      </w:pPr>
      <w:r>
        <w:t>PSZOK może odmówić przyjęcia odpadów, jeśli dostarczone są niezgodnie z zasadami opisanymi w niniejszym Regulaminie, a także jeśli mogłoby to zagrażać zdrowiu lub życiu ludzi oraz w przypadku uzasadnionego podejrzenia, że odpady nie są odpadami komunalnymi, powstałymi w gospodarstwie domowym, w szczególności gdy ich ilość i rodzaj wskazuje na pochodzenie z działalności gospodarczej, w tym rolniczej</w:t>
      </w:r>
      <w:r>
        <w:rPr>
          <w:color w:val="00B050"/>
        </w:rPr>
        <w:t>.</w:t>
      </w:r>
    </w:p>
    <w:p w14:paraId="40E2CE45" w14:textId="77777777" w:rsidR="0015105D" w:rsidRDefault="0015105D" w:rsidP="0015105D">
      <w:pPr>
        <w:pStyle w:val="NormalnyWeb"/>
        <w:numPr>
          <w:ilvl w:val="0"/>
          <w:numId w:val="19"/>
        </w:numPr>
      </w:pPr>
      <w:r>
        <w:rPr>
          <w:b/>
          <w:bCs/>
        </w:rPr>
        <w:t>Zasady dostarczania i przechowywania odpadów w PSZOK</w:t>
      </w:r>
    </w:p>
    <w:p w14:paraId="5810136B" w14:textId="5C3E9BC7" w:rsidR="0015105D" w:rsidRDefault="0015105D" w:rsidP="0015105D">
      <w:pPr>
        <w:pStyle w:val="NormalnyWeb"/>
        <w:numPr>
          <w:ilvl w:val="0"/>
          <w:numId w:val="20"/>
        </w:numPr>
      </w:pPr>
      <w:r>
        <w:t>Dostarczone do PSZOK odpady komunalne powinny być posegregowane, a następnie zdeponowane w dedykowanych (opisanych) do danego rodzaju odpadu pojemnikach/kontenerach.</w:t>
      </w:r>
    </w:p>
    <w:p w14:paraId="7BC5CE5A" w14:textId="3D28AB40" w:rsidR="0015105D" w:rsidRDefault="0015105D" w:rsidP="0015105D">
      <w:pPr>
        <w:pStyle w:val="NormalnyWeb"/>
        <w:numPr>
          <w:ilvl w:val="0"/>
          <w:numId w:val="20"/>
        </w:numPr>
      </w:pPr>
      <w:r>
        <w:t>Odpady niebezpieczne należy przekazać obsłudze PSZOK. Obsługa PSZOK samodzielnie umieści je w odpowiednich pojemnikach/magazynie odpadów niebezpiecznych.</w:t>
      </w:r>
    </w:p>
    <w:p w14:paraId="6E8A54C5" w14:textId="271A75DF" w:rsidR="0015105D" w:rsidRDefault="0015105D" w:rsidP="0015105D">
      <w:pPr>
        <w:pStyle w:val="NormalnyWeb"/>
        <w:numPr>
          <w:ilvl w:val="0"/>
          <w:numId w:val="20"/>
        </w:numPr>
      </w:pPr>
      <w:r>
        <w:t>Odpady ulegające biodegradacji można przywozić luzem, bądź w workach. Następnie należy je wsypać do właściwego, oznakowanego kontenera. W przypadku dostarczenia odpadów biodegradowalnych w workach, należy opróżnić zawartość worków do odpowiedniego kontenera, a worki wyrzucić do odpowiedniego pojemnika.</w:t>
      </w:r>
    </w:p>
    <w:p w14:paraId="4BE2EFFE" w14:textId="77777777" w:rsidR="0015105D" w:rsidRDefault="0015105D" w:rsidP="0015105D">
      <w:pPr>
        <w:pStyle w:val="NormalnyWeb"/>
        <w:numPr>
          <w:ilvl w:val="0"/>
          <w:numId w:val="20"/>
        </w:numPr>
      </w:pPr>
      <w:r>
        <w:t>Odpady wymagające opakowania winny znajdować się w szczelnych (niecieknących, nieuszkodzonych) pojemnikach oraz być opatrzone informacją (etykietą) umożliwiającą identyfikacje odpadu.</w:t>
      </w:r>
    </w:p>
    <w:p w14:paraId="5C1DC8CD" w14:textId="77777777" w:rsidR="0015105D" w:rsidRDefault="0015105D" w:rsidP="0015105D">
      <w:pPr>
        <w:pStyle w:val="NormalnyWeb"/>
        <w:numPr>
          <w:ilvl w:val="0"/>
          <w:numId w:val="20"/>
        </w:numPr>
      </w:pPr>
      <w:r>
        <w:t>Meble i inne odpady wielkogabarytowe dostarczone do PSZOK należy opróżnić z zawartości oraz innych odpadów.</w:t>
      </w:r>
    </w:p>
    <w:p w14:paraId="7DAD3F07" w14:textId="77777777" w:rsidR="0015105D" w:rsidRDefault="0015105D" w:rsidP="0015105D">
      <w:pPr>
        <w:pStyle w:val="NormalnyWeb"/>
        <w:numPr>
          <w:ilvl w:val="0"/>
          <w:numId w:val="20"/>
        </w:numPr>
      </w:pPr>
      <w:r>
        <w:t>Opony dostarczone do PSZOK mogą pochodzić wyłącznie z rowerów, motorowerów, wózków, motocykli oraz pojazdów o dopuszczalnej masie całkowitej do 3,5 tony, które nie są wykorzystywane do prowadzenia działalności gospodarczej, w tym rolniczej.</w:t>
      </w:r>
    </w:p>
    <w:p w14:paraId="7A57F895" w14:textId="77777777" w:rsidR="0015105D" w:rsidRDefault="0015105D" w:rsidP="0015105D">
      <w:pPr>
        <w:pStyle w:val="NormalnyWeb"/>
        <w:numPr>
          <w:ilvl w:val="0"/>
          <w:numId w:val="20"/>
        </w:numPr>
      </w:pPr>
      <w:r>
        <w:t>Zużyty sprzęt elektryczny i elektroniczny musi być przekazywany kompletny (w całości).</w:t>
      </w:r>
    </w:p>
    <w:p w14:paraId="1BE874E0" w14:textId="77777777" w:rsidR="0015105D" w:rsidRDefault="0015105D" w:rsidP="0015105D">
      <w:pPr>
        <w:pStyle w:val="NormalnyWeb"/>
        <w:numPr>
          <w:ilvl w:val="0"/>
          <w:numId w:val="21"/>
        </w:numPr>
      </w:pPr>
      <w:r>
        <w:rPr>
          <w:b/>
          <w:bCs/>
        </w:rPr>
        <w:t>Obowiązki PSZOK</w:t>
      </w:r>
    </w:p>
    <w:p w14:paraId="3FD87BE2" w14:textId="77777777" w:rsidR="0015105D" w:rsidRDefault="0015105D" w:rsidP="0015105D">
      <w:pPr>
        <w:pStyle w:val="NormalnyWeb"/>
        <w:numPr>
          <w:ilvl w:val="0"/>
          <w:numId w:val="22"/>
        </w:numPr>
      </w:pPr>
      <w:r>
        <w:t xml:space="preserve">W PSZOK prowadzony jest rejestr osób dostarczających odpady oraz ewidencja zbieranych </w:t>
      </w:r>
      <w:r>
        <w:br/>
        <w:t>i przekazywanych odpadów.</w:t>
      </w:r>
    </w:p>
    <w:p w14:paraId="6F156404" w14:textId="77777777" w:rsidR="0015105D" w:rsidRDefault="0015105D" w:rsidP="0015105D">
      <w:pPr>
        <w:pStyle w:val="NormalnyWeb"/>
        <w:numPr>
          <w:ilvl w:val="0"/>
          <w:numId w:val="22"/>
        </w:numPr>
      </w:pPr>
      <w:r>
        <w:t>Obsługa PSZOK ma obowiązek:</w:t>
      </w:r>
    </w:p>
    <w:p w14:paraId="22AAE245" w14:textId="77777777" w:rsidR="0015105D" w:rsidRDefault="0015105D" w:rsidP="0015105D">
      <w:pPr>
        <w:pStyle w:val="NormalnyWeb"/>
        <w:numPr>
          <w:ilvl w:val="0"/>
          <w:numId w:val="23"/>
        </w:numPr>
      </w:pPr>
      <w:r>
        <w:t>uzyskać od osoby przekazującej odpady adres nieruchomości, na której odpady zostały wytworzone, aby zweryfikować możliwość nieodpłatnego przekazania przez niego odpadów do PSZOK w oparciu o złożoną deklaracje,</w:t>
      </w:r>
    </w:p>
    <w:p w14:paraId="10B72B70" w14:textId="77777777" w:rsidR="0015105D" w:rsidRDefault="0015105D" w:rsidP="0015105D">
      <w:pPr>
        <w:pStyle w:val="NormalnyWeb"/>
        <w:numPr>
          <w:ilvl w:val="0"/>
          <w:numId w:val="23"/>
        </w:numPr>
      </w:pPr>
      <w:r>
        <w:t>ewidencjonować i ważyć każdorazowo przyjęte odpady.</w:t>
      </w:r>
    </w:p>
    <w:p w14:paraId="5E0A2E45" w14:textId="77777777" w:rsidR="0015105D" w:rsidRDefault="0015105D" w:rsidP="0015105D">
      <w:pPr>
        <w:pStyle w:val="NormalnyWeb"/>
        <w:numPr>
          <w:ilvl w:val="0"/>
          <w:numId w:val="24"/>
        </w:numPr>
      </w:pPr>
      <w:r>
        <w:rPr>
          <w:b/>
          <w:bCs/>
        </w:rPr>
        <w:t>Uwagi dodatkowe</w:t>
      </w:r>
    </w:p>
    <w:p w14:paraId="479DEAF4" w14:textId="77777777" w:rsidR="0015105D" w:rsidRDefault="0015105D" w:rsidP="0015105D">
      <w:pPr>
        <w:pStyle w:val="NormalnyWeb"/>
        <w:numPr>
          <w:ilvl w:val="0"/>
          <w:numId w:val="25"/>
        </w:numPr>
      </w:pPr>
      <w:r>
        <w:t>Obsługa PSZOK nie ponosi odpowiedzialności za rzeczy pozostawione w PSZOK.</w:t>
      </w:r>
    </w:p>
    <w:p w14:paraId="104B5CF9" w14:textId="77777777" w:rsidR="0015105D" w:rsidRDefault="0015105D" w:rsidP="0015105D">
      <w:pPr>
        <w:pStyle w:val="NormalnyWeb"/>
        <w:numPr>
          <w:ilvl w:val="0"/>
          <w:numId w:val="25"/>
        </w:numPr>
      </w:pPr>
      <w:r>
        <w:t>Zebrane odpady będą przekazywane do podmiotów posiadających zezwolenie właściwego organu na prowadzenie działalności w zakresie zbierania lub przetwarzania odpadów.</w:t>
      </w:r>
    </w:p>
    <w:p w14:paraId="70EEDD02" w14:textId="77777777" w:rsidR="00C82BF8" w:rsidRDefault="00C82BF8"/>
    <w:sectPr w:rsidR="00C82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A6782"/>
    <w:multiLevelType w:val="multilevel"/>
    <w:tmpl w:val="66EAA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1114AB"/>
    <w:multiLevelType w:val="multilevel"/>
    <w:tmpl w:val="4262FDDC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DA117F"/>
    <w:multiLevelType w:val="multilevel"/>
    <w:tmpl w:val="B896F9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EC36BF"/>
    <w:multiLevelType w:val="multilevel"/>
    <w:tmpl w:val="007C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AE5747"/>
    <w:multiLevelType w:val="multilevel"/>
    <w:tmpl w:val="07D4B298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F34B8F"/>
    <w:multiLevelType w:val="multilevel"/>
    <w:tmpl w:val="EC38B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F93E5D"/>
    <w:multiLevelType w:val="multilevel"/>
    <w:tmpl w:val="5DB8F63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421759"/>
    <w:multiLevelType w:val="multilevel"/>
    <w:tmpl w:val="E19235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071AEB"/>
    <w:multiLevelType w:val="multilevel"/>
    <w:tmpl w:val="D86C4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292337"/>
    <w:multiLevelType w:val="multilevel"/>
    <w:tmpl w:val="59545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240D69"/>
    <w:multiLevelType w:val="multilevel"/>
    <w:tmpl w:val="42F4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6B6F26"/>
    <w:multiLevelType w:val="multilevel"/>
    <w:tmpl w:val="9A74E0F4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535CC8"/>
    <w:multiLevelType w:val="multilevel"/>
    <w:tmpl w:val="4CD6F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2435D4"/>
    <w:multiLevelType w:val="multilevel"/>
    <w:tmpl w:val="84A053DA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0C103C"/>
    <w:multiLevelType w:val="multilevel"/>
    <w:tmpl w:val="1740353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6E3E07"/>
    <w:multiLevelType w:val="multilevel"/>
    <w:tmpl w:val="8CDC6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1B113C"/>
    <w:multiLevelType w:val="multilevel"/>
    <w:tmpl w:val="C8C49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4A3A86"/>
    <w:multiLevelType w:val="multilevel"/>
    <w:tmpl w:val="E9526F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7004BC"/>
    <w:multiLevelType w:val="multilevel"/>
    <w:tmpl w:val="BB682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E32FFF"/>
    <w:multiLevelType w:val="multilevel"/>
    <w:tmpl w:val="2BE43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082EBF"/>
    <w:multiLevelType w:val="multilevel"/>
    <w:tmpl w:val="1E1EE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304398"/>
    <w:multiLevelType w:val="multilevel"/>
    <w:tmpl w:val="9BBAA1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E5642B"/>
    <w:multiLevelType w:val="multilevel"/>
    <w:tmpl w:val="43DCB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D77D4B"/>
    <w:multiLevelType w:val="multilevel"/>
    <w:tmpl w:val="0AEC6B8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7D39B1"/>
    <w:multiLevelType w:val="multilevel"/>
    <w:tmpl w:val="10DC3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14"/>
  </w:num>
  <w:num w:numId="4">
    <w:abstractNumId w:val="22"/>
  </w:num>
  <w:num w:numId="5">
    <w:abstractNumId w:val="3"/>
  </w:num>
  <w:num w:numId="6">
    <w:abstractNumId w:val="23"/>
  </w:num>
  <w:num w:numId="7">
    <w:abstractNumId w:val="0"/>
  </w:num>
  <w:num w:numId="8">
    <w:abstractNumId w:val="16"/>
  </w:num>
  <w:num w:numId="9">
    <w:abstractNumId w:val="1"/>
  </w:num>
  <w:num w:numId="10">
    <w:abstractNumId w:val="12"/>
  </w:num>
  <w:num w:numId="11">
    <w:abstractNumId w:val="19"/>
  </w:num>
  <w:num w:numId="12">
    <w:abstractNumId w:val="17"/>
  </w:num>
  <w:num w:numId="13">
    <w:abstractNumId w:val="5"/>
  </w:num>
  <w:num w:numId="14">
    <w:abstractNumId w:val="21"/>
  </w:num>
  <w:num w:numId="15">
    <w:abstractNumId w:val="18"/>
  </w:num>
  <w:num w:numId="16">
    <w:abstractNumId w:val="2"/>
  </w:num>
  <w:num w:numId="17">
    <w:abstractNumId w:val="20"/>
  </w:num>
  <w:num w:numId="18">
    <w:abstractNumId w:val="7"/>
  </w:num>
  <w:num w:numId="19">
    <w:abstractNumId w:val="13"/>
  </w:num>
  <w:num w:numId="20">
    <w:abstractNumId w:val="9"/>
  </w:num>
  <w:num w:numId="21">
    <w:abstractNumId w:val="4"/>
  </w:num>
  <w:num w:numId="22">
    <w:abstractNumId w:val="24"/>
  </w:num>
  <w:num w:numId="23">
    <w:abstractNumId w:val="10"/>
  </w:num>
  <w:num w:numId="24">
    <w:abstractNumId w:val="1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05D"/>
    <w:rsid w:val="0015105D"/>
    <w:rsid w:val="00C8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600D"/>
  <w15:chartTrackingRefBased/>
  <w15:docId w15:val="{808940F7-EB2B-44E9-B722-0BAB10C5B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51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6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1363</Words>
  <Characters>8184</Characters>
  <Application>Microsoft Office Word</Application>
  <DocSecurity>0</DocSecurity>
  <Lines>68</Lines>
  <Paragraphs>19</Paragraphs>
  <ScaleCrop>false</ScaleCrop>
  <Company/>
  <LinksUpToDate>false</LinksUpToDate>
  <CharactersWithSpaces>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Śliwiński</dc:creator>
  <cp:keywords/>
  <dc:description/>
  <cp:lastModifiedBy>Piotr Śliwiński</cp:lastModifiedBy>
  <cp:revision>1</cp:revision>
  <dcterms:created xsi:type="dcterms:W3CDTF">2021-09-16T10:54:00Z</dcterms:created>
  <dcterms:modified xsi:type="dcterms:W3CDTF">2021-09-16T11:00:00Z</dcterms:modified>
</cp:coreProperties>
</file>